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18" w:rsidRDefault="00D80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700"/>
        <w:gridCol w:w="8040"/>
      </w:tblGrid>
      <w:tr w:rsidR="009B5E07" w:rsidRPr="009B5E07" w:rsidTr="00AD33AB">
        <w:trPr>
          <w:trHeight w:val="1627"/>
        </w:trPr>
        <w:tc>
          <w:tcPr>
            <w:tcW w:w="1658" w:type="dxa"/>
            <w:tcBorders>
              <w:bottom w:val="single" w:sz="4" w:space="0" w:color="auto"/>
            </w:tcBorders>
          </w:tcPr>
          <w:p w:rsidR="009B5E07" w:rsidRDefault="000A6168" w:rsidP="00AD33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it-IT" w:eastAsia="it-IT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-111125</wp:posOffset>
                  </wp:positionH>
                  <wp:positionV relativeFrom="paragraph">
                    <wp:posOffset>-1148080</wp:posOffset>
                  </wp:positionV>
                  <wp:extent cx="963930" cy="1028700"/>
                  <wp:effectExtent l="19050" t="0" r="7620" b="0"/>
                  <wp:wrapTopAndBottom/>
                  <wp:docPr id="20" name="Immagine 2" descr="STEMMA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20" w:type="dxa"/>
            <w:tcBorders>
              <w:bottom w:val="single" w:sz="4" w:space="0" w:color="auto"/>
            </w:tcBorders>
          </w:tcPr>
          <w:p w:rsidR="009B5E07" w:rsidRPr="00CB4989" w:rsidRDefault="009B5E07" w:rsidP="00AD33AB">
            <w:pPr>
              <w:pStyle w:val="Titolo1"/>
              <w:jc w:val="center"/>
              <w:rPr>
                <w:rFonts w:ascii="Tahoma" w:hAnsi="Tahoma" w:cs="Tahoma"/>
                <w:b/>
                <w:bCs/>
                <w:i w:val="0"/>
                <w:sz w:val="48"/>
                <w:szCs w:val="48"/>
              </w:rPr>
            </w:pPr>
            <w:r w:rsidRPr="00CB4989">
              <w:rPr>
                <w:rFonts w:ascii="Tahoma" w:hAnsi="Tahoma" w:cs="Tahoma"/>
                <w:b/>
                <w:bCs/>
                <w:i w:val="0"/>
                <w:sz w:val="48"/>
                <w:szCs w:val="48"/>
              </w:rPr>
              <w:t>COMUNE DI BAIANO</w:t>
            </w:r>
          </w:p>
          <w:p w:rsidR="009B5E07" w:rsidRPr="009B5E07" w:rsidRDefault="009B5E07" w:rsidP="00AD33A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it-IT"/>
              </w:rPr>
            </w:pPr>
            <w:r w:rsidRPr="009B5E07">
              <w:rPr>
                <w:rFonts w:ascii="Tahoma" w:hAnsi="Tahoma" w:cs="Tahoma"/>
                <w:b/>
                <w:bCs/>
                <w:sz w:val="28"/>
                <w:szCs w:val="28"/>
                <w:lang w:val="it-IT"/>
              </w:rPr>
              <w:t>PROVINCIA DI AVELLINO</w:t>
            </w:r>
          </w:p>
          <w:p w:rsidR="009B5E07" w:rsidRPr="009B5E07" w:rsidRDefault="009B5E07" w:rsidP="00AD33A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</w:pPr>
          </w:p>
        </w:tc>
      </w:tr>
      <w:tr w:rsidR="009B5E07" w:rsidRPr="00123877" w:rsidTr="00AD33AB">
        <w:tc>
          <w:tcPr>
            <w:tcW w:w="9778" w:type="dxa"/>
            <w:gridSpan w:val="2"/>
            <w:tcBorders>
              <w:top w:val="single" w:sz="4" w:space="0" w:color="auto"/>
            </w:tcBorders>
          </w:tcPr>
          <w:p w:rsidR="009B5E07" w:rsidRDefault="009B5E07" w:rsidP="00AD33AB">
            <w:pPr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GB"/>
              </w:rPr>
              <w:t>C.F. 00245240643  -  Tel 081 - 8243041   Fax 081 - 8244345                                                                               C.A.P. 83022</w:t>
            </w:r>
          </w:p>
        </w:tc>
      </w:tr>
    </w:tbl>
    <w:p w:rsidR="00D80818" w:rsidRPr="009B5E07" w:rsidRDefault="00D80818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"/>
          <w:szCs w:val="24"/>
        </w:rPr>
      </w:pPr>
    </w:p>
    <w:p w:rsidR="00D80818" w:rsidRDefault="00513503">
      <w:pPr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32"/>
          <w:szCs w:val="32"/>
        </w:rPr>
        <w:t>Impresa Funebre</w:t>
      </w:r>
    </w:p>
    <w:p w:rsidR="00D80818" w:rsidRDefault="00D80818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D80818" w:rsidRPr="009B5E07" w:rsidRDefault="00513503" w:rsidP="009B5E07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300" w:right="40" w:hanging="233"/>
        <w:jc w:val="center"/>
        <w:rPr>
          <w:rFonts w:ascii="Times New Roman" w:hAnsi="Times New Roman" w:cs="Times New Roman"/>
          <w:sz w:val="10"/>
          <w:szCs w:val="24"/>
          <w:lang w:val="it-IT"/>
        </w:rPr>
      </w:pPr>
      <w:r w:rsidRPr="009B5E07">
        <w:rPr>
          <w:rFonts w:ascii="Helvetica" w:hAnsi="Helvetica" w:cs="Helvetica"/>
          <w:b/>
          <w:bCs/>
          <w:sz w:val="18"/>
          <w:szCs w:val="32"/>
        </w:rPr>
        <w:t>(</w:t>
      </w:r>
      <w:r w:rsidRPr="009B5E07">
        <w:rPr>
          <w:rFonts w:ascii="Helvetica" w:hAnsi="Helvetica" w:cs="Helvetica"/>
          <w:b/>
          <w:bCs/>
          <w:sz w:val="14"/>
          <w:szCs w:val="32"/>
        </w:rPr>
        <w:t xml:space="preserve">ART. 9 L.R. 12/2001; ART. 1 COMMA 75 LETT. B) L.R. 2/2010; ART. 52 COMMA 30 L.R. 1/2012; ART. 1 COMMA 1 LETT. </w:t>
      </w:r>
      <w:r w:rsidRPr="009B5E07">
        <w:rPr>
          <w:rFonts w:ascii="Helvetica" w:hAnsi="Helvetica" w:cs="Helvetica"/>
          <w:b/>
          <w:bCs/>
          <w:sz w:val="14"/>
          <w:szCs w:val="32"/>
          <w:lang w:val="it-IT"/>
        </w:rPr>
        <w:t>C)</w:t>
      </w:r>
      <w:r w:rsidR="009B5E07" w:rsidRPr="009B5E07">
        <w:rPr>
          <w:rFonts w:ascii="Times New Roman" w:hAnsi="Times New Roman" w:cs="Times New Roman"/>
          <w:sz w:val="10"/>
          <w:szCs w:val="24"/>
          <w:lang w:val="it-IT"/>
        </w:rPr>
        <w:t xml:space="preserve"> </w:t>
      </w:r>
      <w:r w:rsidRPr="009B5E07">
        <w:rPr>
          <w:rFonts w:ascii="Helvetica" w:hAnsi="Helvetica" w:cs="Helvetica"/>
          <w:b/>
          <w:bCs/>
          <w:sz w:val="14"/>
          <w:szCs w:val="32"/>
          <w:lang w:val="it-IT"/>
        </w:rPr>
        <w:t>L.R. 11/2012)</w:t>
      </w:r>
    </w:p>
    <w:p w:rsidR="00D80818" w:rsidRPr="009B5E07" w:rsidRDefault="00513503">
      <w:pPr>
        <w:widowControl w:val="0"/>
        <w:autoSpaceDE w:val="0"/>
        <w:autoSpaceDN w:val="0"/>
        <w:adjustRightInd w:val="0"/>
        <w:spacing w:after="0" w:line="207" w:lineRule="auto"/>
        <w:ind w:left="2760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9B5E07">
        <w:rPr>
          <w:rFonts w:ascii="Helvetica" w:hAnsi="Helvetica" w:cs="Helvetica"/>
          <w:b/>
          <w:bCs/>
          <w:sz w:val="32"/>
          <w:szCs w:val="32"/>
          <w:u w:val="single"/>
          <w:lang w:val="it-IT"/>
        </w:rPr>
        <w:t>ADEGUAMENTO REQUISIT</w:t>
      </w:r>
      <w:r w:rsidR="009B5E07" w:rsidRPr="009B5E07">
        <w:rPr>
          <w:rFonts w:ascii="Helvetica" w:hAnsi="Helvetica" w:cs="Helvetica"/>
          <w:b/>
          <w:bCs/>
          <w:sz w:val="32"/>
          <w:szCs w:val="32"/>
          <w:u w:val="single"/>
          <w:lang w:val="it-IT"/>
        </w:rPr>
        <w:t>I</w:t>
      </w:r>
    </w:p>
    <w:p w:rsidR="00D80818" w:rsidRPr="009B5E07" w:rsidRDefault="00D80818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80818" w:rsidRPr="009B5E07" w:rsidRDefault="005135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9B5E07">
        <w:rPr>
          <w:rFonts w:ascii="Helvetica" w:hAnsi="Helvetica" w:cs="Helvetica"/>
          <w:b/>
          <w:bCs/>
          <w:sz w:val="24"/>
          <w:szCs w:val="24"/>
          <w:lang w:val="it-IT"/>
        </w:rPr>
        <w:t>IL/LA SOTTOSCRITTO/A</w:t>
      </w:r>
    </w:p>
    <w:p w:rsidR="00D80818" w:rsidRPr="009B5E07" w:rsidRDefault="00D8081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60"/>
        <w:gridCol w:w="260"/>
        <w:gridCol w:w="340"/>
        <w:gridCol w:w="460"/>
        <w:gridCol w:w="60"/>
        <w:gridCol w:w="280"/>
        <w:gridCol w:w="30"/>
        <w:gridCol w:w="320"/>
        <w:gridCol w:w="300"/>
        <w:gridCol w:w="940"/>
        <w:gridCol w:w="260"/>
        <w:gridCol w:w="240"/>
        <w:gridCol w:w="1320"/>
        <w:gridCol w:w="340"/>
        <w:gridCol w:w="80"/>
        <w:gridCol w:w="220"/>
        <w:gridCol w:w="220"/>
        <w:gridCol w:w="30"/>
        <w:gridCol w:w="160"/>
        <w:gridCol w:w="160"/>
        <w:gridCol w:w="120"/>
        <w:gridCol w:w="620"/>
        <w:gridCol w:w="30"/>
        <w:gridCol w:w="20"/>
        <w:gridCol w:w="260"/>
        <w:gridCol w:w="100"/>
        <w:gridCol w:w="120"/>
        <w:gridCol w:w="30"/>
        <w:gridCol w:w="180"/>
        <w:gridCol w:w="30"/>
        <w:gridCol w:w="160"/>
        <w:gridCol w:w="220"/>
        <w:gridCol w:w="120"/>
        <w:gridCol w:w="220"/>
        <w:gridCol w:w="240"/>
        <w:gridCol w:w="120"/>
        <w:gridCol w:w="440"/>
        <w:gridCol w:w="100"/>
        <w:gridCol w:w="360"/>
        <w:gridCol w:w="30"/>
      </w:tblGrid>
      <w:tr w:rsidR="00D80818">
        <w:trPr>
          <w:trHeight w:val="252"/>
        </w:trPr>
        <w:tc>
          <w:tcPr>
            <w:tcW w:w="362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Pr="009B5E07" w:rsidRDefault="0051350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B5E07">
              <w:rPr>
                <w:rFonts w:ascii="Helvetica" w:hAnsi="Helvetica" w:cs="Helvetica"/>
                <w:sz w:val="20"/>
                <w:szCs w:val="20"/>
                <w:lang w:val="it-IT"/>
              </w:rPr>
              <w:t>In relaz</w:t>
            </w:r>
            <w:r w:rsidR="009B5E07">
              <w:rPr>
                <w:rFonts w:ascii="Helvetica" w:hAnsi="Helvetica" w:cs="Helvetica"/>
                <w:sz w:val="20"/>
                <w:szCs w:val="20"/>
                <w:lang w:val="it-IT"/>
              </w:rPr>
              <w:t>ione all'attività sita in Baiano</w:t>
            </w:r>
            <w:r w:rsidRPr="009B5E07">
              <w:rPr>
                <w:rFonts w:ascii="Helvetica" w:hAnsi="Helvetica" w:cs="Helvetica"/>
                <w:sz w:val="20"/>
                <w:szCs w:val="20"/>
                <w:lang w:val="it-IT"/>
              </w:rPr>
              <w:t>, alla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n.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6"/>
                <w:sz w:val="20"/>
                <w:szCs w:val="20"/>
              </w:rPr>
              <w:t>C.A.P.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22"/>
        </w:trPr>
        <w:tc>
          <w:tcPr>
            <w:tcW w:w="12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munita di: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208"/>
        </w:trPr>
        <w:tc>
          <w:tcPr>
            <w:tcW w:w="1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17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24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4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B5E07">
              <w:rPr>
                <w:rFonts w:ascii="Helvetica" w:hAnsi="Helvetica" w:cs="Helvetica"/>
                <w:w w:val="99"/>
                <w:sz w:val="18"/>
                <w:szCs w:val="18"/>
                <w:lang w:val="it-IT"/>
              </w:rPr>
              <w:t>- autorizzazione/S.C.I.A. per il disbrigo pratiche onoranze funebri (art. 115 T.U.L.P.S.)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n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4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14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2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del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9"/>
                <w:sz w:val="18"/>
                <w:szCs w:val="18"/>
              </w:rPr>
              <w:t>rilasciata/presentata da/a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70"/>
                <w:sz w:val="10"/>
                <w:szCs w:val="10"/>
              </w:rPr>
              <w:t>;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4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27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25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40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Pr="009B5E07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B5E07">
              <w:rPr>
                <w:rFonts w:ascii="Helvetica" w:hAnsi="Helvetica" w:cs="Helvetica"/>
                <w:sz w:val="20"/>
                <w:szCs w:val="20"/>
                <w:lang w:val="it-IT"/>
              </w:rPr>
              <w:t xml:space="preserve">- D.I.A./S.C.I.A. per la fornitura di feretro e (eventuale) di altri articoli funerari </w:t>
            </w:r>
            <w:r w:rsidRPr="009B5E07">
              <w:rPr>
                <w:rFonts w:ascii="Helvetica" w:hAnsi="Helvetica" w:cs="Helvetica"/>
                <w:sz w:val="17"/>
                <w:szCs w:val="17"/>
                <w:lang w:val="it-IT"/>
              </w:rPr>
              <w:t>n.ro</w:t>
            </w:r>
          </w:p>
        </w:tc>
        <w:tc>
          <w:tcPr>
            <w:tcW w:w="106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del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3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rilasciata/presentata da/a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24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4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17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B5E07">
              <w:rPr>
                <w:rFonts w:ascii="Helvetica" w:hAnsi="Helvetica" w:cs="Helvetica"/>
                <w:sz w:val="18"/>
                <w:szCs w:val="18"/>
                <w:lang w:val="it-IT"/>
              </w:rPr>
              <w:t>- parere di idoneità igienico sanitaria relativo agli uffici asserviti all’attività n.ro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it-I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it-I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it-IT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it-I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it-IT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it-I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it-IT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it-IT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del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2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6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12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7"/>
                <w:sz w:val="18"/>
                <w:szCs w:val="18"/>
              </w:rPr>
              <w:t>rilasciata/presentata da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70"/>
                <w:sz w:val="10"/>
                <w:szCs w:val="10"/>
              </w:rPr>
              <w:t>;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243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44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27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24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B5E07">
              <w:rPr>
                <w:rFonts w:ascii="Helvetica" w:hAnsi="Helvetica" w:cs="Helvetica"/>
                <w:sz w:val="18"/>
                <w:szCs w:val="18"/>
                <w:lang w:val="it-IT"/>
              </w:rPr>
              <w:t>- parere di idoneità igienico sanitaria relativo all’autorimessa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n.ro</w:t>
            </w: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del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4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17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2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rilasciata/presentata da/a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70"/>
                <w:sz w:val="10"/>
                <w:szCs w:val="10"/>
              </w:rPr>
              <w:t>;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4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34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2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Pr="009B5E07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B5E07">
              <w:rPr>
                <w:rFonts w:ascii="Helvetica" w:hAnsi="Helvetica" w:cs="Helvetica"/>
                <w:sz w:val="18"/>
                <w:szCs w:val="18"/>
                <w:lang w:val="it-IT"/>
              </w:rPr>
              <w:t>- parere di idoneità igienico sanitaria n.ro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del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rilasciata/presentata da/a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6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228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2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Pr="009B5E07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B5E07">
              <w:rPr>
                <w:rFonts w:ascii="Helvetica" w:hAnsi="Helvetica" w:cs="Helvetica"/>
                <w:sz w:val="18"/>
                <w:szCs w:val="18"/>
                <w:lang w:val="it-IT"/>
              </w:rPr>
              <w:t>relativo all'auto funebre con targa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64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22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8"/>
                <w:sz w:val="18"/>
                <w:szCs w:val="18"/>
              </w:rPr>
              <w:t>modello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4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80818" w:rsidRDefault="00D80818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D80818" w:rsidRDefault="00513503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</w:rPr>
        <w:t>COMUNICA</w:t>
      </w:r>
    </w:p>
    <w:p w:rsidR="00D80818" w:rsidRDefault="00D80818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  <w:r w:rsidRPr="00D80818">
        <w:rPr>
          <w:noProof/>
        </w:rPr>
        <w:pict>
          <v:rect id="_x0000_s1027" style="position:absolute;margin-left:209.9pt;margin-top:-12.4pt;width:61.55pt;height:12.7pt;z-index:-251657216;mso-position-horizontal-relative:text;mso-position-vertical-relative:text" o:allowincell="f" fillcolor="silver" stroked="f"/>
        </w:pict>
      </w:r>
    </w:p>
    <w:p w:rsidR="00D80818" w:rsidRPr="009B5E07" w:rsidRDefault="0051350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9B5E07">
        <w:rPr>
          <w:rFonts w:ascii="Helvetica" w:hAnsi="Helvetica" w:cs="Helvetica"/>
          <w:sz w:val="20"/>
          <w:szCs w:val="20"/>
          <w:lang w:val="it-IT"/>
        </w:rPr>
        <w:t>Al fine dell’adeguamento ai requisiti previsti dall’art. 9, comma 2 della L.R. 12/2001, così come modificato</w:t>
      </w:r>
    </w:p>
    <w:p w:rsidR="00D80818" w:rsidRPr="009B5E07" w:rsidRDefault="00D80818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80818" w:rsidRPr="009B5E07" w:rsidRDefault="0051350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9B5E07">
        <w:rPr>
          <w:rFonts w:ascii="Helvetica" w:hAnsi="Helvetica" w:cs="Helvetica"/>
          <w:sz w:val="20"/>
          <w:szCs w:val="20"/>
          <w:lang w:val="it-IT"/>
        </w:rPr>
        <w:t>con L.R. 2/2010:</w:t>
      </w:r>
    </w:p>
    <w:p w:rsidR="00D80818" w:rsidRPr="009B5E07" w:rsidRDefault="00D80818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80818" w:rsidRPr="009B5E07" w:rsidRDefault="000A61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>
            <wp:extent cx="104775" cy="104775"/>
            <wp:effectExtent l="19050" t="0" r="952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503" w:rsidRPr="009B5E07">
        <w:rPr>
          <w:rFonts w:ascii="Helvetica" w:hAnsi="Helvetica" w:cs="Helvetica"/>
          <w:sz w:val="18"/>
          <w:szCs w:val="18"/>
          <w:lang w:val="it-IT"/>
        </w:rPr>
        <w:t xml:space="preserve"> l’attribuzione al/la sottoscritto/a dell’incarico di direttore tecnico, in possesso della qualifica professionale di “direttore</w:t>
      </w:r>
    </w:p>
    <w:p w:rsidR="00D80818" w:rsidRPr="009B5E07" w:rsidRDefault="00D80818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80"/>
        <w:gridCol w:w="660"/>
        <w:gridCol w:w="160"/>
        <w:gridCol w:w="160"/>
        <w:gridCol w:w="140"/>
        <w:gridCol w:w="20"/>
        <w:gridCol w:w="740"/>
        <w:gridCol w:w="180"/>
        <w:gridCol w:w="30"/>
        <w:gridCol w:w="120"/>
        <w:gridCol w:w="520"/>
        <w:gridCol w:w="1160"/>
        <w:gridCol w:w="30"/>
        <w:gridCol w:w="580"/>
        <w:gridCol w:w="300"/>
        <w:gridCol w:w="30"/>
        <w:gridCol w:w="280"/>
        <w:gridCol w:w="360"/>
        <w:gridCol w:w="740"/>
        <w:gridCol w:w="160"/>
        <w:gridCol w:w="340"/>
        <w:gridCol w:w="1780"/>
        <w:gridCol w:w="600"/>
        <w:gridCol w:w="120"/>
        <w:gridCol w:w="20"/>
      </w:tblGrid>
      <w:tr w:rsidR="00D80818">
        <w:trPr>
          <w:trHeight w:val="207"/>
        </w:trPr>
        <w:tc>
          <w:tcPr>
            <w:tcW w:w="562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9"/>
                <w:sz w:val="18"/>
                <w:szCs w:val="18"/>
              </w:rPr>
              <w:t>tecnico di impresa funebre”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10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22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conseguita il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presso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52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 w:rsidRPr="009B5E07">
        <w:trPr>
          <w:trHeight w:val="14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513503">
            <w:pPr>
              <w:widowControl w:val="0"/>
              <w:autoSpaceDE w:val="0"/>
              <w:autoSpaceDN w:val="0"/>
              <w:adjustRightInd w:val="0"/>
              <w:spacing w:after="0" w:line="14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B5E07">
              <w:rPr>
                <w:rFonts w:ascii="Helvetica" w:hAnsi="Helvetica" w:cs="Helvetica"/>
                <w:sz w:val="16"/>
                <w:szCs w:val="16"/>
                <w:lang w:val="it-IT"/>
              </w:rPr>
              <w:t>di aver designato quale direttore tecnico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</w:tr>
      <w:tr w:rsidR="00D80818" w:rsidRPr="009B5E07">
        <w:trPr>
          <w:trHeight w:val="11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it-IT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it-IT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it-I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it-IT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it-IT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it-I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</w:tr>
      <w:tr w:rsidR="00D80818">
        <w:trPr>
          <w:trHeight w:val="22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Il/la Sig/ra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nato/a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74"/>
                <w:sz w:val="18"/>
                <w:szCs w:val="18"/>
              </w:rPr>
              <w:t>il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3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12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9"/>
                <w:sz w:val="18"/>
                <w:szCs w:val="18"/>
              </w:rPr>
              <w:t>cittadinanza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residente in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22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5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10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6"/>
                <w:sz w:val="18"/>
                <w:szCs w:val="18"/>
              </w:rPr>
              <w:t>alla via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22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3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12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7"/>
                <w:sz w:val="18"/>
                <w:szCs w:val="18"/>
              </w:rPr>
              <w:t>CAP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B5E07">
              <w:rPr>
                <w:rFonts w:ascii="Helvetica" w:hAnsi="Helvetica" w:cs="Helvetica"/>
                <w:w w:val="99"/>
                <w:sz w:val="18"/>
                <w:szCs w:val="18"/>
                <w:lang w:val="it-IT"/>
              </w:rPr>
              <w:t>con qualifica professionale conseguita il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it-IT"/>
              </w:rPr>
            </w:pPr>
          </w:p>
        </w:tc>
        <w:tc>
          <w:tcPr>
            <w:tcW w:w="28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presso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22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3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80818" w:rsidRDefault="00D80818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  <w:r w:rsidRPr="00D80818">
        <w:rPr>
          <w:noProof/>
        </w:rPr>
        <w:pict>
          <v:line id="_x0000_s1028" style="position:absolute;z-index:-251656192;mso-position-horizontal-relative:text;mso-position-vertical-relative:text" from="3.7pt,7.2pt" to="202.3pt,7.2pt" o:allowincell="f" strokeweight=".08464mm"/>
        </w:pict>
      </w:r>
      <w:r w:rsidRPr="00D80818">
        <w:rPr>
          <w:noProof/>
        </w:rPr>
        <w:pict>
          <v:line id="_x0000_s1029" style="position:absolute;z-index:-251655168;mso-position-horizontal-relative:text;mso-position-vertical-relative:text" from="3.8pt,7.05pt" to="3.8pt,21.35pt" o:allowincell="f" strokeweight=".08464mm"/>
        </w:pict>
      </w:r>
      <w:r w:rsidRPr="00D80818">
        <w:rPr>
          <w:noProof/>
        </w:rPr>
        <w:pict>
          <v:line id="_x0000_s1030" style="position:absolute;z-index:-251654144;mso-position-horizontal-relative:text;mso-position-vertical-relative:text" from="3.7pt,21.1pt" to="202.3pt,21.1pt" o:allowincell="f" strokeweight=".24pt"/>
        </w:pict>
      </w:r>
      <w:r w:rsidRPr="00D80818">
        <w:rPr>
          <w:noProof/>
        </w:rPr>
        <w:pict>
          <v:line id="_x0000_s1031" style="position:absolute;z-index:-251653120;mso-position-horizontal-relative:text;mso-position-vertical-relative:text" from="202.05pt,7.05pt" to="202.05pt,21.35pt" o:allowincell="f" strokeweight=".24pt"/>
        </w:pict>
      </w:r>
    </w:p>
    <w:p w:rsidR="00D80818" w:rsidRPr="009B5E07" w:rsidRDefault="00513503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  <w:lang w:val="it-IT"/>
        </w:rPr>
      </w:pPr>
      <w:r w:rsidRPr="009B5E07">
        <w:rPr>
          <w:rFonts w:ascii="Times" w:hAnsi="Times" w:cs="Times"/>
          <w:sz w:val="24"/>
          <w:szCs w:val="24"/>
          <w:lang w:val="it-IT"/>
        </w:rPr>
        <w:t>, il quale ha compilato la dichiarazione di cui all'Allegato</w:t>
      </w:r>
    </w:p>
    <w:p w:rsidR="00D80818" w:rsidRPr="009B5E07" w:rsidRDefault="00D80818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80818" w:rsidRPr="009B5E07" w:rsidRDefault="00513503" w:rsidP="009B5E0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it-IT"/>
        </w:rPr>
        <w:sectPr w:rsidR="00D80818" w:rsidRPr="009B5E07" w:rsidSect="009B5E07">
          <w:pgSz w:w="11900" w:h="16840"/>
          <w:pgMar w:top="284" w:right="1160" w:bottom="433" w:left="1140" w:header="720" w:footer="720" w:gutter="0"/>
          <w:cols w:space="720" w:equalWidth="0">
            <w:col w:w="9600"/>
          </w:cols>
          <w:noEndnote/>
        </w:sectPr>
      </w:pPr>
      <w:r w:rsidRPr="009B5E07">
        <w:rPr>
          <w:rFonts w:ascii="Helvetica" w:hAnsi="Helvetica" w:cs="Helvetica"/>
          <w:sz w:val="18"/>
          <w:szCs w:val="18"/>
          <w:lang w:val="it-IT"/>
        </w:rPr>
        <w:t>“Dichiarazione del direttore tecni</w:t>
      </w:r>
      <w:r w:rsidR="009B5E07">
        <w:rPr>
          <w:rFonts w:ascii="Helvetica" w:hAnsi="Helvetica" w:cs="Helvetica"/>
          <w:sz w:val="18"/>
          <w:szCs w:val="18"/>
          <w:lang w:val="it-IT"/>
        </w:rPr>
        <w:t>co</w:t>
      </w:r>
    </w:p>
    <w:p w:rsidR="00D80818" w:rsidRPr="009B5E07" w:rsidRDefault="00D80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  <w:sectPr w:rsidR="00D80818" w:rsidRPr="009B5E07">
          <w:type w:val="continuous"/>
          <w:pgSz w:w="11900" w:h="16840"/>
          <w:pgMar w:top="1440" w:right="1820" w:bottom="433" w:left="1140" w:header="720" w:footer="720" w:gutter="0"/>
          <w:cols w:space="720" w:equalWidth="0">
            <w:col w:w="8940"/>
          </w:cols>
          <w:noEndnote/>
        </w:sectPr>
      </w:pPr>
    </w:p>
    <w:p w:rsidR="00D80818" w:rsidRPr="009B5E07" w:rsidRDefault="00D80818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page3"/>
      <w:bookmarkEnd w:id="0"/>
    </w:p>
    <w:p w:rsidR="00D80818" w:rsidRPr="009B5E07" w:rsidRDefault="005135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9B5E07">
        <w:rPr>
          <w:rFonts w:ascii="Helvetica" w:hAnsi="Helvetica" w:cs="Helvetica"/>
          <w:sz w:val="18"/>
          <w:szCs w:val="18"/>
          <w:lang w:val="it-IT"/>
        </w:rPr>
        <w:t>- di aver alle proprie dipendenze</w:t>
      </w:r>
      <w:r w:rsidRPr="009B5E07">
        <w:rPr>
          <w:rFonts w:ascii="Helvetica" w:hAnsi="Helvetica" w:cs="Helvetica"/>
          <w:sz w:val="20"/>
          <w:szCs w:val="20"/>
          <w:vertAlign w:val="superscript"/>
          <w:lang w:val="it-IT"/>
        </w:rPr>
        <w:t>1</w:t>
      </w:r>
      <w:r w:rsidRPr="009B5E07">
        <w:rPr>
          <w:rFonts w:ascii="Helvetica" w:hAnsi="Helvetica" w:cs="Helvetica"/>
          <w:sz w:val="18"/>
          <w:szCs w:val="18"/>
          <w:lang w:val="it-IT"/>
        </w:rPr>
        <w:t xml:space="preserve"> , con contratto di lavoro subordinato e continuativo, in qualità di  operatori funebri  in</w:t>
      </w:r>
    </w:p>
    <w:p w:rsidR="00D80818" w:rsidRPr="009B5E07" w:rsidRDefault="00D80818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80818" w:rsidRPr="009B5E07" w:rsidRDefault="00513503">
      <w:pPr>
        <w:widowControl w:val="0"/>
        <w:overflowPunct w:val="0"/>
        <w:autoSpaceDE w:val="0"/>
        <w:autoSpaceDN w:val="0"/>
        <w:adjustRightInd w:val="0"/>
        <w:spacing w:after="0" w:line="358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9B5E07">
        <w:rPr>
          <w:rFonts w:ascii="Helvetica" w:hAnsi="Helvetica" w:cs="Helvetica"/>
          <w:sz w:val="18"/>
          <w:szCs w:val="18"/>
          <w:lang w:val="it-IT"/>
        </w:rPr>
        <w:t>possesso dei requisiti professionali di cui di all’art. 7, comma 1 della L.R. 12/2001 così come definiti con Delibera di Giunta Regionale 963/2009, i seguenti soggetti: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520"/>
        <w:gridCol w:w="2080"/>
        <w:gridCol w:w="780"/>
        <w:gridCol w:w="30"/>
        <w:gridCol w:w="160"/>
        <w:gridCol w:w="100"/>
        <w:gridCol w:w="300"/>
        <w:gridCol w:w="200"/>
        <w:gridCol w:w="160"/>
        <w:gridCol w:w="460"/>
        <w:gridCol w:w="620"/>
        <w:gridCol w:w="140"/>
        <w:gridCol w:w="140"/>
        <w:gridCol w:w="1080"/>
        <w:gridCol w:w="580"/>
        <w:gridCol w:w="300"/>
        <w:gridCol w:w="360"/>
        <w:gridCol w:w="560"/>
        <w:gridCol w:w="20"/>
      </w:tblGrid>
      <w:tr w:rsidR="00D80818">
        <w:trPr>
          <w:trHeight w:val="227"/>
        </w:trPr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Sig./ra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32"/>
        </w:trPr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226"/>
        </w:trPr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nato a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il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cittadinanza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52"/>
        </w:trPr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106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residente in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alla via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22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 w:rsidRPr="009B5E07">
        <w:trPr>
          <w:trHeight w:val="129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2"/>
                <w:sz w:val="18"/>
                <w:szCs w:val="18"/>
              </w:rPr>
              <w:t>n.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CAP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B5E07">
              <w:rPr>
                <w:rFonts w:ascii="Helvetica" w:hAnsi="Helvetica" w:cs="Helvetica"/>
                <w:sz w:val="18"/>
                <w:szCs w:val="18"/>
                <w:lang w:val="it-IT"/>
              </w:rPr>
              <w:t>in possesso della seguente qualifica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</w:tr>
      <w:tr w:rsidR="00D80818" w:rsidRPr="009B5E07">
        <w:trPr>
          <w:trHeight w:val="22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</w:p>
        </w:tc>
        <w:tc>
          <w:tcPr>
            <w:tcW w:w="30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</w:tr>
      <w:tr w:rsidR="00D80818" w:rsidRPr="009B5E07">
        <w:trPr>
          <w:trHeight w:val="32"/>
        </w:trPr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</w:tr>
      <w:tr w:rsidR="00D80818" w:rsidRPr="009B5E07">
        <w:trPr>
          <w:trHeight w:val="126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it-IT"/>
              </w:rPr>
            </w:pPr>
          </w:p>
        </w:tc>
        <w:tc>
          <w:tcPr>
            <w:tcW w:w="3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it-I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it-I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it-I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it-I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it-IT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it-I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</w:tr>
      <w:tr w:rsidR="00D80818">
        <w:trPr>
          <w:trHeight w:val="229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professionale</w:t>
            </w:r>
          </w:p>
        </w:tc>
        <w:tc>
          <w:tcPr>
            <w:tcW w:w="344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conseguita il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6"/>
                <w:sz w:val="18"/>
                <w:szCs w:val="18"/>
              </w:rPr>
              <w:t>presso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129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25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80818" w:rsidRDefault="00D80818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540"/>
        <w:gridCol w:w="2060"/>
        <w:gridCol w:w="780"/>
        <w:gridCol w:w="30"/>
        <w:gridCol w:w="140"/>
        <w:gridCol w:w="60"/>
        <w:gridCol w:w="80"/>
        <w:gridCol w:w="660"/>
        <w:gridCol w:w="460"/>
        <w:gridCol w:w="740"/>
        <w:gridCol w:w="160"/>
        <w:gridCol w:w="1060"/>
        <w:gridCol w:w="620"/>
        <w:gridCol w:w="280"/>
        <w:gridCol w:w="340"/>
        <w:gridCol w:w="580"/>
        <w:gridCol w:w="20"/>
      </w:tblGrid>
      <w:tr w:rsidR="00D80818">
        <w:trPr>
          <w:trHeight w:val="2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22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Sig./ra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nato 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5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109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9"/>
                <w:sz w:val="18"/>
                <w:szCs w:val="18"/>
              </w:rPr>
              <w:t>il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cittadinanza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22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126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residente 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alla via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22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12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 w:rsidRPr="009B5E07">
        <w:trPr>
          <w:trHeight w:val="22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n.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CAP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B5E07">
              <w:rPr>
                <w:rFonts w:ascii="Helvetica" w:hAnsi="Helvetica" w:cs="Helvetica"/>
                <w:sz w:val="18"/>
                <w:szCs w:val="18"/>
                <w:lang w:val="it-IT"/>
              </w:rPr>
              <w:t>in possesso della seguente qualifica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</w:tr>
      <w:tr w:rsidR="00D80818" w:rsidRPr="009B5E07">
        <w:trPr>
          <w:trHeight w:val="32"/>
        </w:trPr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</w:tr>
      <w:tr w:rsidR="00D80818" w:rsidRPr="009B5E07">
        <w:trPr>
          <w:trHeight w:val="126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it-IT"/>
              </w:rPr>
            </w:pPr>
          </w:p>
        </w:tc>
        <w:tc>
          <w:tcPr>
            <w:tcW w:w="3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it-I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it-I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</w:tr>
      <w:tr w:rsidR="00D80818">
        <w:trPr>
          <w:trHeight w:val="229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professionale</w:t>
            </w:r>
          </w:p>
        </w:tc>
        <w:tc>
          <w:tcPr>
            <w:tcW w:w="314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conseguita il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6"/>
                <w:sz w:val="18"/>
                <w:szCs w:val="18"/>
              </w:rPr>
              <w:t>presso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129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25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80818" w:rsidRDefault="00D80818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540"/>
        <w:gridCol w:w="2080"/>
        <w:gridCol w:w="780"/>
        <w:gridCol w:w="30"/>
        <w:gridCol w:w="140"/>
        <w:gridCol w:w="20"/>
        <w:gridCol w:w="100"/>
        <w:gridCol w:w="660"/>
        <w:gridCol w:w="460"/>
        <w:gridCol w:w="20"/>
        <w:gridCol w:w="740"/>
        <w:gridCol w:w="140"/>
        <w:gridCol w:w="1080"/>
        <w:gridCol w:w="580"/>
        <w:gridCol w:w="300"/>
        <w:gridCol w:w="360"/>
        <w:gridCol w:w="560"/>
        <w:gridCol w:w="20"/>
      </w:tblGrid>
      <w:tr w:rsidR="00D80818">
        <w:trPr>
          <w:trHeight w:val="24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Sig./ra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nato 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3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129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il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cittadinanza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22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126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residente 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alla via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22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 w:rsidRPr="009B5E07">
        <w:trPr>
          <w:trHeight w:val="129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2"/>
                <w:sz w:val="18"/>
                <w:szCs w:val="18"/>
              </w:rPr>
              <w:t>n.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CAP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B5E07">
              <w:rPr>
                <w:rFonts w:ascii="Helvetica" w:hAnsi="Helvetica" w:cs="Helvetica"/>
                <w:sz w:val="18"/>
                <w:szCs w:val="18"/>
                <w:lang w:val="it-IT"/>
              </w:rPr>
              <w:t>in possesso della seguente qualifica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</w:tr>
      <w:tr w:rsidR="00D80818" w:rsidRPr="009B5E07">
        <w:trPr>
          <w:trHeight w:val="22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</w:p>
        </w:tc>
        <w:tc>
          <w:tcPr>
            <w:tcW w:w="30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</w:tr>
      <w:tr w:rsidR="00D80818" w:rsidRPr="009B5E07">
        <w:trPr>
          <w:trHeight w:val="32"/>
        </w:trPr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</w:tr>
      <w:tr w:rsidR="00D80818" w:rsidRPr="009B5E07">
        <w:trPr>
          <w:trHeight w:val="126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it-IT"/>
              </w:rPr>
            </w:pPr>
          </w:p>
        </w:tc>
        <w:tc>
          <w:tcPr>
            <w:tcW w:w="3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it-I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it-IT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it-I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Pr="009B5E07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</w:tr>
      <w:tr w:rsidR="00D80818">
        <w:trPr>
          <w:trHeight w:val="229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professionale</w:t>
            </w:r>
          </w:p>
        </w:tc>
        <w:tc>
          <w:tcPr>
            <w:tcW w:w="314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conseguita il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6"/>
                <w:sz w:val="18"/>
                <w:szCs w:val="18"/>
              </w:rPr>
              <w:t>presso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129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25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80818" w:rsidRDefault="00D80818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560"/>
        <w:gridCol w:w="40"/>
        <w:gridCol w:w="40"/>
        <w:gridCol w:w="600"/>
        <w:gridCol w:w="30"/>
        <w:gridCol w:w="560"/>
        <w:gridCol w:w="40"/>
        <w:gridCol w:w="1340"/>
        <w:gridCol w:w="740"/>
        <w:gridCol w:w="60"/>
        <w:gridCol w:w="30"/>
        <w:gridCol w:w="100"/>
        <w:gridCol w:w="40"/>
        <w:gridCol w:w="100"/>
        <w:gridCol w:w="320"/>
        <w:gridCol w:w="200"/>
        <w:gridCol w:w="620"/>
        <w:gridCol w:w="120"/>
        <w:gridCol w:w="480"/>
        <w:gridCol w:w="740"/>
        <w:gridCol w:w="260"/>
        <w:gridCol w:w="940"/>
        <w:gridCol w:w="220"/>
        <w:gridCol w:w="100"/>
        <w:gridCol w:w="680"/>
        <w:gridCol w:w="20"/>
      </w:tblGrid>
      <w:tr w:rsidR="00D80818">
        <w:trPr>
          <w:trHeight w:val="249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Sig./ra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nato 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10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74"/>
                <w:sz w:val="18"/>
                <w:szCs w:val="18"/>
              </w:rPr>
              <w:t>il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cittadinanza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22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3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12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residente in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22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3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9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226"/>
        </w:trPr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alla via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2"/>
                <w:sz w:val="18"/>
                <w:szCs w:val="18"/>
              </w:rPr>
              <w:t>n.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CAP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9"/>
                <w:sz w:val="18"/>
                <w:szCs w:val="18"/>
              </w:rPr>
              <w:t>in possesso della seguente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3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12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226"/>
        </w:trPr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qualifica professionale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conseguita il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13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9"/>
                <w:sz w:val="18"/>
                <w:szCs w:val="18"/>
              </w:rPr>
              <w:t>presso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22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3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29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22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Sig./ra</w:t>
            </w:r>
          </w:p>
        </w:tc>
        <w:tc>
          <w:tcPr>
            <w:tcW w:w="260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nato 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11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il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cittadinanza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22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3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12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residente in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51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alla via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22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818">
        <w:trPr>
          <w:trHeight w:val="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18" w:rsidRDefault="00D8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80818" w:rsidRDefault="00D80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80818">
        <w:rPr>
          <w:noProof/>
        </w:rPr>
        <w:pict>
          <v:line id="_x0000_s1034" style="position:absolute;z-index:-251650048;mso-position-horizontal-relative:text;mso-position-vertical-relative:text" from="-.2pt,18.35pt" to="-.2pt,19.05pt" o:allowincell="f" strokeweight=".08464mm"/>
        </w:pict>
      </w:r>
      <w:r w:rsidRPr="00D80818">
        <w:rPr>
          <w:noProof/>
        </w:rPr>
        <w:pict>
          <v:line id="_x0000_s1035" style="position:absolute;z-index:-251649024;mso-position-horizontal-relative:text;mso-position-vertical-relative:text" from="120.1pt,18.35pt" to="120.1pt,19.05pt" o:allowincell="f" strokeweight=".08464mm"/>
        </w:pic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2860"/>
        <w:gridCol w:w="200"/>
        <w:gridCol w:w="740"/>
        <w:gridCol w:w="480"/>
        <w:gridCol w:w="740"/>
        <w:gridCol w:w="140"/>
        <w:gridCol w:w="1080"/>
        <w:gridCol w:w="1240"/>
        <w:gridCol w:w="560"/>
      </w:tblGrid>
      <w:tr w:rsidR="009B5E07" w:rsidRPr="009B5E07" w:rsidTr="00AD33AB">
        <w:trPr>
          <w:trHeight w:val="246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9B5E07" w:rsidRP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5E07" w:rsidRP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2"/>
                <w:sz w:val="18"/>
                <w:szCs w:val="18"/>
              </w:rPr>
              <w:t>n.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CAP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07" w:rsidRP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B5E07">
              <w:rPr>
                <w:rFonts w:ascii="Helvetica" w:hAnsi="Helvetica" w:cs="Helvetica"/>
                <w:sz w:val="18"/>
                <w:szCs w:val="18"/>
                <w:lang w:val="it-IT"/>
              </w:rPr>
              <w:t>in possesso della seguente qualifica</w:t>
            </w:r>
          </w:p>
        </w:tc>
      </w:tr>
      <w:tr w:rsidR="009B5E07" w:rsidRPr="009B5E07" w:rsidTr="00AD33AB">
        <w:trPr>
          <w:trHeight w:val="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B5E07" w:rsidRP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E07" w:rsidRP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5E07" w:rsidRP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E07" w:rsidRP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5E07" w:rsidRP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E07" w:rsidRP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07" w:rsidRP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07" w:rsidRP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07" w:rsidRP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07" w:rsidRP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</w:tr>
      <w:tr w:rsidR="009B5E07" w:rsidRPr="009B5E07" w:rsidTr="00AD33AB">
        <w:trPr>
          <w:trHeight w:val="131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07" w:rsidRP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it-IT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07" w:rsidRP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07" w:rsidRP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07" w:rsidRP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it-I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07" w:rsidRP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07" w:rsidRP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07" w:rsidRP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it-IT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07" w:rsidRP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it-IT"/>
              </w:rPr>
            </w:pPr>
          </w:p>
        </w:tc>
      </w:tr>
      <w:tr w:rsidR="009B5E07" w:rsidTr="00AD33AB">
        <w:trPr>
          <w:trHeight w:val="226"/>
        </w:trPr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professionale</w:t>
            </w:r>
          </w:p>
        </w:tc>
        <w:tc>
          <w:tcPr>
            <w:tcW w:w="38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conseguita il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6"/>
                <w:sz w:val="18"/>
                <w:szCs w:val="18"/>
              </w:rPr>
              <w:t>presso</w:t>
            </w:r>
          </w:p>
        </w:tc>
      </w:tr>
      <w:tr w:rsidR="009B5E07" w:rsidTr="00AD33AB">
        <w:trPr>
          <w:trHeight w:val="32"/>
        </w:trPr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B5E07" w:rsidTr="00AD33AB">
        <w:trPr>
          <w:trHeight w:val="126"/>
        </w:trPr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B5E07" w:rsidTr="00AD33AB">
        <w:trPr>
          <w:trHeight w:val="25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07" w:rsidRDefault="009B5E07" w:rsidP="00A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80818" w:rsidRDefault="00D80818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9B5E07" w:rsidRDefault="009B5E07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9B5E07" w:rsidRDefault="009B5E07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 w:rsidRPr="00D80818">
        <w:rPr>
          <w:noProof/>
        </w:rPr>
        <w:pict>
          <v:line id="_x0000_s1033" style="position:absolute;z-index:-251651072;mso-position-horizontal-relative:text;mso-position-vertical-relative:text" from="-.2pt,5.2pt" to="120.35pt,5.2pt" o:allowincell="f" strokeweight=".72pt"/>
        </w:pict>
      </w:r>
    </w:p>
    <w:p w:rsidR="00D80818" w:rsidRPr="009B5E07" w:rsidRDefault="00513503" w:rsidP="009B5E0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40"/>
        <w:rPr>
          <w:rFonts w:ascii="Times New Roman" w:hAnsi="Times New Roman" w:cs="Times New Roman"/>
          <w:sz w:val="24"/>
          <w:szCs w:val="24"/>
          <w:lang w:val="it-IT"/>
        </w:rPr>
        <w:sectPr w:rsidR="00D80818" w:rsidRPr="009B5E07" w:rsidSect="009B5E07">
          <w:pgSz w:w="11900" w:h="16840"/>
          <w:pgMar w:top="426" w:right="1140" w:bottom="433" w:left="1140" w:header="720" w:footer="720" w:gutter="0"/>
          <w:cols w:space="720" w:equalWidth="0">
            <w:col w:w="9620"/>
          </w:cols>
          <w:noEndnote/>
        </w:sectPr>
      </w:pPr>
      <w:r w:rsidRPr="009B5E07">
        <w:rPr>
          <w:rFonts w:ascii="Helvetica" w:hAnsi="Helvetica" w:cs="Helvetica"/>
          <w:color w:val="333333"/>
          <w:sz w:val="16"/>
          <w:szCs w:val="16"/>
          <w:lang w:val="it-IT"/>
        </w:rPr>
        <w:t>1 Ai sensi dell’art. 9 della L.R. 12/2001, così come modificato con L.R. 2/2010, la dotazione minima di personale per le imprese svolgenti l’attività funebre deve essere di un direttore tecnico, presso ogni sede e filiale, e quattro operatori funebri</w:t>
      </w:r>
    </w:p>
    <w:p w:rsidR="00D80818" w:rsidRPr="009B5E07" w:rsidRDefault="00D80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  <w:sectPr w:rsidR="00D80818" w:rsidRPr="009B5E07" w:rsidSect="009B5E07">
          <w:type w:val="continuous"/>
          <w:pgSz w:w="11900" w:h="16840"/>
          <w:pgMar w:top="709" w:right="1820" w:bottom="433" w:left="1140" w:header="720" w:footer="720" w:gutter="0"/>
          <w:cols w:space="720" w:equalWidth="0">
            <w:col w:w="8940"/>
          </w:cols>
          <w:noEndnote/>
        </w:sectPr>
      </w:pPr>
    </w:p>
    <w:p w:rsidR="00D80818" w:rsidRDefault="00D80818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</w:p>
    <w:p w:rsidR="00D80818" w:rsidRPr="009B5E07" w:rsidRDefault="00513503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 w:cs="Times New Roman"/>
          <w:sz w:val="24"/>
          <w:szCs w:val="24"/>
          <w:lang w:val="it-IT"/>
        </w:rPr>
      </w:pPr>
      <w:r w:rsidRPr="009B5E07">
        <w:rPr>
          <w:rFonts w:ascii="Helvetica" w:hAnsi="Helvetica" w:cs="Helvetica"/>
          <w:b/>
          <w:bCs/>
          <w:i/>
          <w:iCs/>
          <w:lang w:val="it-IT"/>
        </w:rPr>
        <w:t>ai sensi e per gli effetti degli artt. 46 del D.P.R. 445/2000,</w:t>
      </w:r>
    </w:p>
    <w:p w:rsidR="00D80818" w:rsidRPr="009B5E07" w:rsidRDefault="00D80818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D80818">
        <w:rPr>
          <w:noProof/>
        </w:rPr>
        <w:pict>
          <v:rect id="_x0000_s1037" style="position:absolute;margin-left:92.15pt;margin-top:-12.25pt;width:297pt;height:12.55pt;z-index:-251646976;mso-position-horizontal-relative:text;mso-position-vertical-relative:text" o:allowincell="f" fillcolor="silver" stroked="f"/>
        </w:pict>
      </w:r>
    </w:p>
    <w:p w:rsidR="00D80818" w:rsidRPr="009B5E07" w:rsidRDefault="0051350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60"/>
        <w:rPr>
          <w:rFonts w:ascii="Times New Roman" w:hAnsi="Times New Roman" w:cs="Times New Roman"/>
          <w:sz w:val="24"/>
          <w:szCs w:val="24"/>
          <w:lang w:val="it-IT"/>
        </w:rPr>
      </w:pPr>
      <w:r w:rsidRPr="009B5E07">
        <w:rPr>
          <w:rFonts w:ascii="Helvetica" w:hAnsi="Helvetica" w:cs="Helvetica"/>
          <w:sz w:val="18"/>
          <w:szCs w:val="18"/>
          <w:lang w:val="it-IT"/>
        </w:rPr>
        <w:t>consapevole delle conseguenze amministrative e penali previste dall'art. 76 del medesimo in caso di dichiarazioni mendaci, falsità negli atti, uso o esibizione di atti falsi, contenenti dati non più rispondenti a ver ità</w:t>
      </w:r>
    </w:p>
    <w:p w:rsidR="00D80818" w:rsidRPr="009B5E07" w:rsidRDefault="00D80818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80818" w:rsidRDefault="00513503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</w:rPr>
        <w:t>DICHIARA</w:t>
      </w:r>
    </w:p>
    <w:p w:rsidR="00D80818" w:rsidRDefault="00D80818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  <w:r w:rsidRPr="00D80818">
        <w:rPr>
          <w:noProof/>
        </w:rPr>
        <w:pict>
          <v:rect id="_x0000_s1038" style="position:absolute;margin-left:213.25pt;margin-top:-12.4pt;width:54.85pt;height:12.55pt;z-index:-251645952;mso-position-horizontal-relative:text;mso-position-vertical-relative:text" o:allowincell="f" fillcolor="silver" stroked="f"/>
        </w:pict>
      </w:r>
    </w:p>
    <w:p w:rsidR="00D80818" w:rsidRPr="009B5E07" w:rsidRDefault="00513503">
      <w:pPr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105"/>
        <w:jc w:val="both"/>
        <w:rPr>
          <w:rFonts w:ascii="Helvetica" w:hAnsi="Helvetica" w:cs="Helvetica"/>
          <w:sz w:val="18"/>
          <w:szCs w:val="18"/>
          <w:lang w:val="it-IT"/>
        </w:rPr>
      </w:pPr>
      <w:r w:rsidRPr="009B5E07">
        <w:rPr>
          <w:rFonts w:ascii="Helvetica" w:hAnsi="Helvetica" w:cs="Helvetica"/>
          <w:sz w:val="18"/>
          <w:szCs w:val="18"/>
          <w:lang w:val="it-IT"/>
        </w:rPr>
        <w:t xml:space="preserve">che è in regola con quanto previsto dagli artt. 11 e 12 del Regio Decreto 773/1931 (T.U.L.P.S.), </w:t>
      </w:r>
    </w:p>
    <w:p w:rsidR="00D80818" w:rsidRPr="009B5E07" w:rsidRDefault="00D80818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sz w:val="18"/>
          <w:szCs w:val="18"/>
          <w:lang w:val="it-IT"/>
        </w:rPr>
      </w:pPr>
    </w:p>
    <w:p w:rsidR="00D80818" w:rsidRDefault="00513503">
      <w:pPr>
        <w:widowControl w:val="0"/>
        <w:numPr>
          <w:ilvl w:val="0"/>
          <w:numId w:val="1"/>
        </w:numPr>
        <w:tabs>
          <w:tab w:val="clear" w:pos="720"/>
          <w:tab w:val="num" w:pos="353"/>
        </w:tabs>
        <w:overflowPunct w:val="0"/>
        <w:autoSpaceDE w:val="0"/>
        <w:autoSpaceDN w:val="0"/>
        <w:adjustRightInd w:val="0"/>
        <w:spacing w:after="0" w:line="347" w:lineRule="auto"/>
        <w:ind w:left="240" w:hanging="5"/>
        <w:jc w:val="both"/>
        <w:rPr>
          <w:rFonts w:ascii="Helvetica" w:hAnsi="Helvetica" w:cs="Helvetica"/>
          <w:sz w:val="18"/>
          <w:szCs w:val="18"/>
        </w:rPr>
      </w:pPr>
      <w:r w:rsidRPr="009B5E07">
        <w:rPr>
          <w:rFonts w:ascii="Helvetica" w:hAnsi="Helvetica" w:cs="Helvetica"/>
          <w:sz w:val="18"/>
          <w:szCs w:val="18"/>
          <w:lang w:val="it-IT"/>
        </w:rPr>
        <w:t>che, ai sensi dell’art. 67</w:t>
      </w:r>
      <w:r w:rsidRPr="009B5E07">
        <w:rPr>
          <w:rFonts w:ascii="Helvetica" w:hAnsi="Helvetica" w:cs="Helvetica"/>
          <w:sz w:val="20"/>
          <w:szCs w:val="20"/>
          <w:vertAlign w:val="superscript"/>
          <w:lang w:val="it-IT"/>
        </w:rPr>
        <w:t>2</w:t>
      </w:r>
      <w:r w:rsidRPr="009B5E07">
        <w:rPr>
          <w:rFonts w:ascii="Helvetica" w:hAnsi="Helvetica" w:cs="Helvetica"/>
          <w:sz w:val="18"/>
          <w:szCs w:val="18"/>
          <w:lang w:val="it-IT"/>
        </w:rPr>
        <w:t xml:space="preserve"> del D.Lgs 159/2011, nei propri confronti, non è stata applicata con provvedimento definitivo una delle misure di prevenzione previste dal libro I, titolo I, capo II del medesimo decreto, e che non sono state riportate condanne con sentenza definitiva o, ancorché non definitiva, confermata in grado di appello, per uno dei delitti di cui all'art. </w:t>
      </w:r>
      <w:r>
        <w:rPr>
          <w:rFonts w:ascii="Helvetica" w:hAnsi="Helvetica" w:cs="Helvetica"/>
          <w:sz w:val="18"/>
          <w:szCs w:val="18"/>
        </w:rPr>
        <w:t xml:space="preserve">51, comma 3-bis del codice di procedura penale; </w:t>
      </w:r>
    </w:p>
    <w:p w:rsidR="00D80818" w:rsidRDefault="00D80818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D80818" w:rsidRPr="009B5E07" w:rsidRDefault="00513503">
      <w:pPr>
        <w:widowControl w:val="0"/>
        <w:overflowPunct w:val="0"/>
        <w:autoSpaceDE w:val="0"/>
        <w:autoSpaceDN w:val="0"/>
        <w:adjustRightInd w:val="0"/>
        <w:spacing w:after="0" w:line="355" w:lineRule="auto"/>
        <w:ind w:left="2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B5E07">
        <w:rPr>
          <w:rFonts w:ascii="Helvetica" w:hAnsi="Helvetica" w:cs="Helvetica"/>
          <w:b/>
          <w:bCs/>
          <w:sz w:val="18"/>
          <w:szCs w:val="18"/>
          <w:lang w:val="it-IT"/>
        </w:rPr>
        <w:t xml:space="preserve">[in caso di società] </w:t>
      </w:r>
      <w:r w:rsidRPr="009B5E07">
        <w:rPr>
          <w:rFonts w:ascii="Helvetica" w:hAnsi="Helvetica" w:cs="Helvetica"/>
          <w:sz w:val="18"/>
          <w:szCs w:val="18"/>
          <w:lang w:val="it-IT"/>
        </w:rPr>
        <w:t>di allegare apposita dichiarazione a firma dei soggetti di cui all’articolo 2 del DPR 252/1998, nella</w:t>
      </w:r>
      <w:r w:rsidRPr="009B5E07">
        <w:rPr>
          <w:rFonts w:ascii="Helvetica" w:hAnsi="Helvetica" w:cs="Helvetica"/>
          <w:b/>
          <w:bCs/>
          <w:sz w:val="18"/>
          <w:szCs w:val="18"/>
          <w:lang w:val="it-IT"/>
        </w:rPr>
        <w:t xml:space="preserve"> </w:t>
      </w:r>
      <w:r w:rsidRPr="009B5E07">
        <w:rPr>
          <w:rFonts w:ascii="Helvetica" w:hAnsi="Helvetica" w:cs="Helvetica"/>
          <w:sz w:val="18"/>
          <w:szCs w:val="18"/>
          <w:lang w:val="it-IT"/>
        </w:rPr>
        <w:t>quale gli stessi attestano l’insussistenza nei propri confronti di cause di divieto, decadenza o sospensione di cui all’art. 67 del D. Lgs. 159/2011</w:t>
      </w:r>
      <w:r w:rsidRPr="009B5E07">
        <w:rPr>
          <w:rFonts w:ascii="Helvetica" w:hAnsi="Helvetica" w:cs="Helvetica"/>
          <w:sz w:val="20"/>
          <w:szCs w:val="20"/>
          <w:vertAlign w:val="superscript"/>
          <w:lang w:val="it-IT"/>
        </w:rPr>
        <w:t>3</w:t>
      </w:r>
      <w:r w:rsidRPr="009B5E07">
        <w:rPr>
          <w:rFonts w:ascii="Helvetica" w:hAnsi="Helvetica" w:cs="Helvetica"/>
          <w:sz w:val="18"/>
          <w:szCs w:val="18"/>
          <w:lang w:val="it-IT"/>
        </w:rPr>
        <w:t>.</w:t>
      </w:r>
    </w:p>
    <w:p w:rsidR="00D80818" w:rsidRPr="009B5E07" w:rsidRDefault="00D80818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80818" w:rsidRPr="009B5E07" w:rsidRDefault="00513503">
      <w:pPr>
        <w:widowControl w:val="0"/>
        <w:numPr>
          <w:ilvl w:val="0"/>
          <w:numId w:val="2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105"/>
        <w:jc w:val="both"/>
        <w:rPr>
          <w:rFonts w:ascii="Helvetica" w:hAnsi="Helvetica" w:cs="Helvetica"/>
          <w:sz w:val="18"/>
          <w:szCs w:val="18"/>
          <w:lang w:val="it-IT"/>
        </w:rPr>
      </w:pPr>
      <w:r w:rsidRPr="009B5E07">
        <w:rPr>
          <w:rFonts w:ascii="Helvetica" w:hAnsi="Helvetica" w:cs="Helvetica"/>
          <w:sz w:val="18"/>
          <w:szCs w:val="18"/>
          <w:lang w:val="it-IT"/>
        </w:rPr>
        <w:t xml:space="preserve">che non sussistono procedure concorsuali a carico dell’impresa; </w:t>
      </w:r>
    </w:p>
    <w:p w:rsidR="00D80818" w:rsidRPr="009B5E07" w:rsidRDefault="00D80818">
      <w:pPr>
        <w:widowControl w:val="0"/>
        <w:autoSpaceDE w:val="0"/>
        <w:autoSpaceDN w:val="0"/>
        <w:adjustRightInd w:val="0"/>
        <w:spacing w:after="0" w:line="225" w:lineRule="exact"/>
        <w:rPr>
          <w:rFonts w:ascii="Helvetica" w:hAnsi="Helvetica" w:cs="Helvetica"/>
          <w:sz w:val="18"/>
          <w:szCs w:val="18"/>
          <w:lang w:val="it-IT"/>
        </w:rPr>
      </w:pPr>
    </w:p>
    <w:p w:rsidR="00D80818" w:rsidRPr="009B5E07" w:rsidRDefault="00513503">
      <w:pPr>
        <w:widowControl w:val="0"/>
        <w:numPr>
          <w:ilvl w:val="0"/>
          <w:numId w:val="2"/>
        </w:numPr>
        <w:tabs>
          <w:tab w:val="clear" w:pos="720"/>
          <w:tab w:val="num" w:pos="353"/>
        </w:tabs>
        <w:overflowPunct w:val="0"/>
        <w:autoSpaceDE w:val="0"/>
        <w:autoSpaceDN w:val="0"/>
        <w:adjustRightInd w:val="0"/>
        <w:spacing w:after="0" w:line="359" w:lineRule="auto"/>
        <w:ind w:left="240" w:right="20" w:hanging="5"/>
        <w:jc w:val="both"/>
        <w:rPr>
          <w:rFonts w:ascii="Helvetica" w:hAnsi="Helvetica" w:cs="Helvetica"/>
          <w:sz w:val="18"/>
          <w:szCs w:val="18"/>
          <w:lang w:val="it-IT"/>
        </w:rPr>
      </w:pPr>
      <w:r w:rsidRPr="009B5E07">
        <w:rPr>
          <w:rFonts w:ascii="Helvetica" w:hAnsi="Helvetica" w:cs="Helvetica"/>
          <w:sz w:val="18"/>
          <w:szCs w:val="18"/>
          <w:lang w:val="it-IT"/>
        </w:rPr>
        <w:t xml:space="preserve">di non aver subito condanne penali comportanti l’applicazione delle pene accessorie comportanti la pena accessoria dell’interdizione dagli uffici direttivi delle persone giuridiche e delle imprese; </w:t>
      </w:r>
    </w:p>
    <w:p w:rsidR="00D80818" w:rsidRPr="009B5E07" w:rsidRDefault="00D80818">
      <w:pPr>
        <w:widowControl w:val="0"/>
        <w:autoSpaceDE w:val="0"/>
        <w:autoSpaceDN w:val="0"/>
        <w:adjustRightInd w:val="0"/>
        <w:spacing w:after="0" w:line="119" w:lineRule="exact"/>
        <w:rPr>
          <w:rFonts w:ascii="Helvetica" w:hAnsi="Helvetica" w:cs="Helvetica"/>
          <w:sz w:val="18"/>
          <w:szCs w:val="18"/>
          <w:lang w:val="it-IT"/>
        </w:rPr>
      </w:pPr>
    </w:p>
    <w:p w:rsidR="00D80818" w:rsidRPr="009B5E07" w:rsidRDefault="00513503">
      <w:pPr>
        <w:widowControl w:val="0"/>
        <w:numPr>
          <w:ilvl w:val="0"/>
          <w:numId w:val="2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105"/>
        <w:jc w:val="both"/>
        <w:rPr>
          <w:rFonts w:ascii="Helvetica" w:hAnsi="Helvetica" w:cs="Helvetica"/>
          <w:sz w:val="18"/>
          <w:szCs w:val="18"/>
          <w:lang w:val="it-IT"/>
        </w:rPr>
      </w:pPr>
      <w:r w:rsidRPr="009B5E07">
        <w:rPr>
          <w:rFonts w:ascii="Helvetica" w:hAnsi="Helvetica" w:cs="Helvetica"/>
          <w:sz w:val="18"/>
          <w:szCs w:val="18"/>
          <w:lang w:val="it-IT"/>
        </w:rPr>
        <w:t xml:space="preserve">di essere in regola con il versamento dei contributi dovuti; </w:t>
      </w:r>
    </w:p>
    <w:p w:rsidR="00D80818" w:rsidRPr="009B5E07" w:rsidRDefault="00D80818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sz w:val="18"/>
          <w:szCs w:val="18"/>
          <w:lang w:val="it-IT"/>
        </w:rPr>
      </w:pPr>
    </w:p>
    <w:p w:rsidR="00D80818" w:rsidRPr="009B5E07" w:rsidRDefault="00513503">
      <w:pPr>
        <w:widowControl w:val="0"/>
        <w:numPr>
          <w:ilvl w:val="0"/>
          <w:numId w:val="2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359" w:lineRule="auto"/>
        <w:ind w:left="240" w:right="260" w:hanging="5"/>
        <w:jc w:val="both"/>
        <w:rPr>
          <w:rFonts w:ascii="Helvetica" w:hAnsi="Helvetica" w:cs="Helvetica"/>
          <w:sz w:val="18"/>
          <w:szCs w:val="18"/>
          <w:lang w:val="it-IT"/>
        </w:rPr>
      </w:pPr>
      <w:r w:rsidRPr="009B5E07">
        <w:rPr>
          <w:rFonts w:ascii="Helvetica" w:hAnsi="Helvetica" w:cs="Helvetica"/>
          <w:sz w:val="18"/>
          <w:szCs w:val="18"/>
          <w:lang w:val="it-IT"/>
        </w:rPr>
        <w:t xml:space="preserve">di rispettare le norme sulla sicurezza e salute dei lavoratori ottemperando a quanto disposto dal D.Lgs. 81/2008 e s.m.i.; </w:t>
      </w:r>
    </w:p>
    <w:p w:rsidR="00D80818" w:rsidRPr="009B5E07" w:rsidRDefault="00D80818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80818" w:rsidRPr="009B5E07" w:rsidRDefault="000A616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>
            <wp:extent cx="104775" cy="104775"/>
            <wp:effectExtent l="19050" t="0" r="952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503" w:rsidRPr="009B5E07">
        <w:rPr>
          <w:rFonts w:ascii="Helvetica" w:hAnsi="Helvetica" w:cs="Helvetica"/>
          <w:i/>
          <w:iCs/>
          <w:sz w:val="18"/>
          <w:szCs w:val="18"/>
          <w:lang w:val="it-IT"/>
        </w:rPr>
        <w:t xml:space="preserve"> (solo in caso di società)  </w:t>
      </w:r>
      <w:r w:rsidR="00513503" w:rsidRPr="009B5E07">
        <w:rPr>
          <w:rFonts w:ascii="Helvetica" w:hAnsi="Helvetica" w:cs="Helvetica"/>
          <w:sz w:val="18"/>
          <w:szCs w:val="18"/>
          <w:lang w:val="it-IT"/>
        </w:rPr>
        <w:t>che la società richiedente non è assoggettata a fallimento o ad altra procedura</w:t>
      </w:r>
    </w:p>
    <w:p w:rsidR="00D80818" w:rsidRPr="009B5E07" w:rsidRDefault="00D80818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80818" w:rsidRPr="009B5E07" w:rsidRDefault="0051350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it-IT"/>
        </w:rPr>
      </w:pPr>
      <w:r w:rsidRPr="009B5E07">
        <w:rPr>
          <w:rFonts w:ascii="Helvetica" w:hAnsi="Helvetica" w:cs="Helvetica"/>
          <w:sz w:val="18"/>
          <w:szCs w:val="18"/>
          <w:lang w:val="it-IT"/>
        </w:rPr>
        <w:t>concorsuale;</w:t>
      </w:r>
    </w:p>
    <w:p w:rsidR="00D80818" w:rsidRPr="009B5E07" w:rsidRDefault="00D80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D80818">
        <w:rPr>
          <w:noProof/>
        </w:rPr>
        <w:pict>
          <v:line id="_x0000_s1039" style="position:absolute;z-index:-251644928;mso-position-horizontal-relative:text;mso-position-vertical-relative:text" from="-.35pt,220.9pt" to="120.2pt,220.9pt" o:allowincell="f" strokeweight=".84pt"/>
        </w:pict>
      </w:r>
      <w:r w:rsidRPr="00D80818">
        <w:rPr>
          <w:noProof/>
        </w:rPr>
        <w:pict>
          <v:line id="_x0000_s1040" style="position:absolute;z-index:-251643904;mso-position-horizontal-relative:text;mso-position-vertical-relative:text" from="-.2pt,220.45pt" to="-.2pt,221.3pt" o:allowincell="f" strokeweight=".08464mm"/>
        </w:pict>
      </w:r>
      <w:r w:rsidRPr="00D80818">
        <w:rPr>
          <w:noProof/>
        </w:rPr>
        <w:pict>
          <v:line id="_x0000_s1041" style="position:absolute;z-index:-251642880;mso-position-horizontal-relative:text;mso-position-vertical-relative:text" from="120.1pt,220.45pt" to="120.1pt,221.3pt" o:allowincell="f" strokeweight=".08464mm"/>
        </w:pict>
      </w:r>
    </w:p>
    <w:p w:rsidR="00D80818" w:rsidRPr="009B5E07" w:rsidRDefault="00D80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80818" w:rsidRPr="009B5E07" w:rsidRDefault="00D80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80818" w:rsidRPr="009B5E07" w:rsidRDefault="00D80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80818" w:rsidRPr="009B5E07" w:rsidRDefault="00D80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80818" w:rsidRPr="009B5E07" w:rsidRDefault="00D80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80818" w:rsidRPr="009B5E07" w:rsidRDefault="00D80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80818" w:rsidRPr="009B5E07" w:rsidRDefault="00D80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80818" w:rsidRPr="009B5E07" w:rsidRDefault="00D80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80818" w:rsidRPr="009B5E07" w:rsidRDefault="00D80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80818" w:rsidRPr="009B5E07" w:rsidRDefault="00D80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80818" w:rsidRPr="009B5E07" w:rsidRDefault="00D80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80818" w:rsidRPr="009B5E07" w:rsidRDefault="00D80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80818" w:rsidRPr="009B5E07" w:rsidRDefault="00D80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80818" w:rsidRPr="009B5E07" w:rsidRDefault="00D80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80818" w:rsidRPr="009B5E07" w:rsidRDefault="00D80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80818" w:rsidRPr="009B5E07" w:rsidRDefault="00D80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80818" w:rsidRPr="009B5E07" w:rsidRDefault="00D80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80818" w:rsidRPr="009B5E07" w:rsidRDefault="00D80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80818" w:rsidRPr="009B5E07" w:rsidRDefault="00D80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80818" w:rsidRPr="009B5E07" w:rsidRDefault="00D80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80818" w:rsidRPr="009B5E07" w:rsidRDefault="00D8081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80818" w:rsidRPr="009B5E07" w:rsidRDefault="00513503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240"/>
        <w:rPr>
          <w:rFonts w:ascii="Times New Roman" w:hAnsi="Times New Roman" w:cs="Times New Roman"/>
          <w:sz w:val="24"/>
          <w:szCs w:val="24"/>
          <w:lang w:val="it-IT"/>
        </w:rPr>
      </w:pPr>
      <w:r w:rsidRPr="009B5E07">
        <w:rPr>
          <w:rFonts w:ascii="Helvetica" w:hAnsi="Helvetica" w:cs="Helvetica"/>
          <w:color w:val="333333"/>
          <w:sz w:val="16"/>
          <w:szCs w:val="16"/>
          <w:lang w:val="it-IT"/>
        </w:rPr>
        <w:t>2 ai sensi di quanto previsto dall’art. 116 del D. Lgs. 159/2011, rientrano in tale previsione anche le cause di divieto, decadenza e sospensione di cui alla legge 575/1965.</w:t>
      </w:r>
    </w:p>
    <w:p w:rsidR="00D80818" w:rsidRPr="009B5E07" w:rsidRDefault="00513503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9B5E07">
        <w:rPr>
          <w:rFonts w:ascii="Helvetica" w:hAnsi="Helvetica" w:cs="Helvetica"/>
          <w:color w:val="333333"/>
          <w:sz w:val="16"/>
          <w:szCs w:val="16"/>
          <w:lang w:val="it-IT"/>
        </w:rPr>
        <w:t>3 Vedi nota 2</w:t>
      </w:r>
    </w:p>
    <w:p w:rsidR="00D80818" w:rsidRPr="009B5E07" w:rsidRDefault="00D80818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80818" w:rsidRPr="009B5E07" w:rsidRDefault="00D80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sectPr w:rsidR="00D80818" w:rsidRPr="009B5E07" w:rsidSect="00D80818">
      <w:pgSz w:w="11900" w:h="16840"/>
      <w:pgMar w:top="1440" w:right="1120" w:bottom="433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616DA"/>
    <w:rsid w:val="000A6168"/>
    <w:rsid w:val="00513503"/>
    <w:rsid w:val="009B5E07"/>
    <w:rsid w:val="00D80818"/>
    <w:rsid w:val="00F6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0818"/>
  </w:style>
  <w:style w:type="paragraph" w:styleId="Titolo1">
    <w:name w:val="heading 1"/>
    <w:basedOn w:val="Normale"/>
    <w:next w:val="Normale"/>
    <w:link w:val="Titolo1Carattere"/>
    <w:qFormat/>
    <w:rsid w:val="009B5E0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B5E07"/>
    <w:rPr>
      <w:rFonts w:ascii="Times New Roman" w:eastAsia="Times New Roman" w:hAnsi="Times New Roman" w:cs="Times New Roman"/>
      <w:i/>
      <w:iCs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1124</Words>
  <Characters>6409</Characters>
  <Application>Microsoft Office Word</Application>
  <DocSecurity>4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dcterms:created xsi:type="dcterms:W3CDTF">2015-10-05T11:47:00Z</dcterms:created>
  <dcterms:modified xsi:type="dcterms:W3CDTF">2015-10-05T11:47:00Z</dcterms:modified>
</cp:coreProperties>
</file>